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1D31" w14:textId="77777777" w:rsidR="00C06C30" w:rsidRDefault="00C06C30" w:rsidP="00C06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 </w:t>
      </w:r>
    </w:p>
    <w:p w14:paraId="56C69925" w14:textId="77777777" w:rsidR="00C06C30" w:rsidRPr="00C42B7F" w:rsidRDefault="001878C2" w:rsidP="00C06C30">
      <w:pPr>
        <w:jc w:val="center"/>
        <w:rPr>
          <w:b/>
          <w:sz w:val="28"/>
          <w:szCs w:val="28"/>
        </w:rPr>
      </w:pPr>
      <w:r w:rsidRPr="0068483F">
        <w:rPr>
          <w:b/>
          <w:noProof/>
          <w:sz w:val="28"/>
          <w:szCs w:val="28"/>
        </w:rPr>
        <w:drawing>
          <wp:inline distT="0" distB="0" distL="0" distR="0" wp14:anchorId="344E31BC" wp14:editId="36D6CF17">
            <wp:extent cx="20574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a:ln>
                      <a:noFill/>
                    </a:ln>
                  </pic:spPr>
                </pic:pic>
              </a:graphicData>
            </a:graphic>
          </wp:inline>
        </w:drawing>
      </w:r>
      <w:r w:rsidR="00C06C30" w:rsidRPr="00C42B7F">
        <w:rPr>
          <w:b/>
          <w:sz w:val="32"/>
        </w:rPr>
        <w:t>STANDING RULES</w:t>
      </w:r>
    </w:p>
    <w:p w14:paraId="1BEE1110" w14:textId="77777777" w:rsidR="00C06C30" w:rsidRPr="00424BBF" w:rsidRDefault="00C06C30" w:rsidP="00C06C30">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fldChar w:fldCharType="begin"/>
      </w:r>
      <w:r>
        <w:instrText>tc \l1 "STANDING RULES</w:instrText>
      </w:r>
      <w:r>
        <w:fldChar w:fldCharType="end"/>
      </w:r>
    </w:p>
    <w:p w14:paraId="17114684" w14:textId="77777777" w:rsidR="00C06C30" w:rsidRDefault="00C06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CCAF62C"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1.0</w:t>
      </w:r>
      <w:r w:rsidRPr="005764A2">
        <w:rPr>
          <w:rFonts w:ascii="Arial" w:hAnsi="Arial" w:cs="Arial"/>
          <w:b/>
          <w:bCs/>
          <w:sz w:val="20"/>
          <w:szCs w:val="20"/>
        </w:rPr>
        <w:tab/>
        <w:t xml:space="preserve"> </w:t>
      </w:r>
      <w:r w:rsidRPr="005764A2">
        <w:rPr>
          <w:rFonts w:ascii="Arial" w:hAnsi="Arial" w:cs="Arial"/>
          <w:b/>
          <w:bCs/>
          <w:sz w:val="20"/>
          <w:szCs w:val="20"/>
        </w:rPr>
        <w:tab/>
        <w:t>LOGO</w:t>
      </w:r>
    </w:p>
    <w:p w14:paraId="61529CA5"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1.1</w:t>
      </w:r>
      <w:r w:rsidRPr="005764A2">
        <w:rPr>
          <w:rFonts w:ascii="Arial" w:hAnsi="Arial" w:cs="Arial"/>
          <w:sz w:val="20"/>
          <w:szCs w:val="20"/>
        </w:rPr>
        <w:tab/>
        <w:t>The logo is in the shape of the state of Nebraska with the mace superimposed in the position of the location of Lincoln.  The eagle at the top of the mace rises above the state symbolizing moving forward.  Nebraska State Association of Parliamentarians is printed within the outline of the state.</w:t>
      </w:r>
    </w:p>
    <w:p w14:paraId="39505BA8"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5AD8FD38"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sidRPr="005764A2">
        <w:rPr>
          <w:rFonts w:ascii="Arial" w:hAnsi="Arial" w:cs="Arial"/>
          <w:sz w:val="20"/>
          <w:szCs w:val="20"/>
        </w:rPr>
        <w:t xml:space="preserve">2.0        </w:t>
      </w:r>
      <w:r w:rsidRPr="005764A2">
        <w:rPr>
          <w:rFonts w:ascii="Arial" w:hAnsi="Arial" w:cs="Arial"/>
          <w:b/>
          <w:bCs/>
          <w:sz w:val="20"/>
          <w:szCs w:val="20"/>
        </w:rPr>
        <w:t>MEMORIALS</w:t>
      </w:r>
    </w:p>
    <w:p w14:paraId="5177283B"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2.1</w:t>
      </w:r>
      <w:r w:rsidRPr="005764A2">
        <w:rPr>
          <w:rFonts w:ascii="Arial" w:hAnsi="Arial" w:cs="Arial"/>
          <w:sz w:val="20"/>
          <w:szCs w:val="20"/>
        </w:rPr>
        <w:tab/>
        <w:t>The president shall notify NAP headquarters of the member’s death.</w:t>
      </w:r>
    </w:p>
    <w:p w14:paraId="634F45EF"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733ACE3E"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2.2</w:t>
      </w:r>
      <w:r w:rsidRPr="005764A2">
        <w:rPr>
          <w:rFonts w:ascii="Arial" w:hAnsi="Arial" w:cs="Arial"/>
          <w:sz w:val="20"/>
          <w:szCs w:val="20"/>
        </w:rPr>
        <w:tab/>
        <w:t>A fifteen dollar ($15.00) donation shall be sent to the NAP Educational Foundation in memory of the member.</w:t>
      </w:r>
    </w:p>
    <w:p w14:paraId="32071A5C" w14:textId="77777777" w:rsidR="00C06C30" w:rsidRPr="005764A2" w:rsidRDefault="00C06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558AFC62"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3.0</w:t>
      </w:r>
      <w:r w:rsidRPr="005764A2">
        <w:rPr>
          <w:rFonts w:ascii="Arial" w:hAnsi="Arial" w:cs="Arial"/>
          <w:b/>
          <w:bCs/>
          <w:sz w:val="20"/>
          <w:szCs w:val="20"/>
        </w:rPr>
        <w:tab/>
        <w:t>FINANCE</w:t>
      </w:r>
    </w:p>
    <w:p w14:paraId="500127F2"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u w:val="single"/>
        </w:rPr>
      </w:pPr>
      <w:r w:rsidRPr="005764A2">
        <w:rPr>
          <w:rFonts w:ascii="Arial" w:hAnsi="Arial" w:cs="Arial"/>
          <w:sz w:val="20"/>
          <w:szCs w:val="20"/>
        </w:rPr>
        <w:t>3.1</w:t>
      </w:r>
      <w:r w:rsidRPr="005764A2">
        <w:rPr>
          <w:rFonts w:ascii="Arial" w:hAnsi="Arial" w:cs="Arial"/>
          <w:sz w:val="20"/>
          <w:szCs w:val="20"/>
        </w:rPr>
        <w:tab/>
      </w:r>
      <w:r w:rsidRPr="005764A2">
        <w:rPr>
          <w:rFonts w:ascii="Arial" w:hAnsi="Arial" w:cs="Arial"/>
          <w:sz w:val="20"/>
          <w:szCs w:val="20"/>
          <w:u w:val="single"/>
        </w:rPr>
        <w:t>Dues</w:t>
      </w:r>
    </w:p>
    <w:p w14:paraId="576661C7"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ab/>
      </w:r>
      <w:r w:rsidRPr="005764A2">
        <w:rPr>
          <w:rFonts w:ascii="Arial" w:hAnsi="Arial" w:cs="Arial"/>
          <w:sz w:val="20"/>
          <w:szCs w:val="20"/>
        </w:rPr>
        <w:tab/>
        <w:t>3.1.1 Annual dues shall be twenty dollars ($20.00) per member.</w:t>
      </w:r>
    </w:p>
    <w:p w14:paraId="0DC1FA98"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ab/>
      </w:r>
      <w:r w:rsidRPr="005764A2">
        <w:rPr>
          <w:rFonts w:ascii="Arial" w:hAnsi="Arial" w:cs="Arial"/>
          <w:sz w:val="20"/>
          <w:szCs w:val="20"/>
        </w:rPr>
        <w:tab/>
        <w:t>3.1.2 Youth groups shall be exempt from paying dues.</w:t>
      </w:r>
    </w:p>
    <w:p w14:paraId="65B750E3" w14:textId="77777777" w:rsidR="00C06C30" w:rsidRPr="005764A2" w:rsidRDefault="00C06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14:paraId="44A71318"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3.2</w:t>
      </w:r>
      <w:r w:rsidRPr="005764A2">
        <w:rPr>
          <w:rFonts w:ascii="Arial" w:hAnsi="Arial" w:cs="Arial"/>
          <w:sz w:val="20"/>
          <w:szCs w:val="20"/>
        </w:rPr>
        <w:tab/>
        <w:t>The treasurer shall purchase from NAP Headquarters the appropriate association president’s pin for presentation to the incoming president at the time of installation.</w:t>
      </w:r>
    </w:p>
    <w:p w14:paraId="58945882" w14:textId="77777777" w:rsidR="00C06C30" w:rsidRPr="005764A2" w:rsidRDefault="00C06C3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p>
    <w:p w14:paraId="4E14566E"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3.3</w:t>
      </w:r>
      <w:r w:rsidRPr="005764A2">
        <w:rPr>
          <w:rFonts w:ascii="Arial" w:hAnsi="Arial" w:cs="Arial"/>
          <w:sz w:val="20"/>
          <w:szCs w:val="20"/>
        </w:rPr>
        <w:tab/>
        <w:t>The treasurer shall oversee the completion of the 990N no later than March 1.</w:t>
      </w:r>
    </w:p>
    <w:p w14:paraId="7D44A6AE"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4DBB508E" w14:textId="1CB67A19"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3.4</w:t>
      </w:r>
      <w:r w:rsidR="00C06C30" w:rsidRPr="005764A2">
        <w:rPr>
          <w:rFonts w:ascii="Arial" w:hAnsi="Arial" w:cs="Arial"/>
          <w:sz w:val="20"/>
          <w:szCs w:val="20"/>
        </w:rPr>
        <w:tab/>
        <w:t xml:space="preserve">Fifty dollars ($50.00) each shall be allocated for three board members </w:t>
      </w:r>
      <w:r w:rsidR="00B53EE7">
        <w:rPr>
          <w:rFonts w:ascii="Arial" w:hAnsi="Arial" w:cs="Arial"/>
          <w:sz w:val="20"/>
          <w:szCs w:val="20"/>
        </w:rPr>
        <w:t xml:space="preserve">for travel expenses to </w:t>
      </w:r>
      <w:r w:rsidR="00C06C30" w:rsidRPr="005764A2">
        <w:rPr>
          <w:rFonts w:ascii="Arial" w:hAnsi="Arial" w:cs="Arial"/>
          <w:sz w:val="20"/>
          <w:szCs w:val="20"/>
        </w:rPr>
        <w:t>attend the NAP Leadership Conference. Proof of attendance shall be submitted with the voucher.</w:t>
      </w:r>
    </w:p>
    <w:p w14:paraId="260E2E6E"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0917F972" w14:textId="2C885EFC"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3.5</w:t>
      </w:r>
      <w:r w:rsidRPr="005764A2">
        <w:rPr>
          <w:rFonts w:ascii="Arial" w:hAnsi="Arial" w:cs="Arial"/>
          <w:sz w:val="20"/>
          <w:szCs w:val="20"/>
        </w:rPr>
        <w:tab/>
      </w:r>
      <w:bookmarkStart w:id="0" w:name="_Hlk41210734"/>
      <w:r w:rsidRPr="005764A2">
        <w:rPr>
          <w:rFonts w:ascii="Arial" w:hAnsi="Arial" w:cs="Arial"/>
          <w:sz w:val="20"/>
          <w:szCs w:val="20"/>
        </w:rPr>
        <w:t>One hundred dollars ($100.00) each shall be allocated to the president, vice-president, and four members</w:t>
      </w:r>
      <w:r w:rsidR="00B53EE7">
        <w:rPr>
          <w:rFonts w:ascii="Arial" w:hAnsi="Arial" w:cs="Arial"/>
          <w:sz w:val="20"/>
          <w:szCs w:val="20"/>
        </w:rPr>
        <w:t xml:space="preserve"> for travel expenses</w:t>
      </w:r>
      <w:r w:rsidRPr="005764A2">
        <w:rPr>
          <w:rFonts w:ascii="Arial" w:hAnsi="Arial" w:cs="Arial"/>
          <w:sz w:val="20"/>
          <w:szCs w:val="20"/>
        </w:rPr>
        <w:t xml:space="preserve"> to attend the National Training Conference (NTC).  Proof of attendance shall be submitted with the voucher.</w:t>
      </w:r>
      <w:bookmarkEnd w:id="0"/>
    </w:p>
    <w:p w14:paraId="77C948D4"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7FFBD29D" w14:textId="7693939B"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3.6</w:t>
      </w:r>
      <w:r w:rsidR="00C06C30" w:rsidRPr="005764A2">
        <w:rPr>
          <w:rFonts w:ascii="Arial" w:hAnsi="Arial" w:cs="Arial"/>
          <w:sz w:val="20"/>
          <w:szCs w:val="20"/>
        </w:rPr>
        <w:tab/>
        <w:t>One hundred dollars ($100.00) each shall be allocated to the president, vice-president, and four delegates</w:t>
      </w:r>
      <w:r w:rsidR="00673F90">
        <w:rPr>
          <w:rFonts w:ascii="Arial" w:hAnsi="Arial" w:cs="Arial"/>
          <w:sz w:val="20"/>
          <w:szCs w:val="20"/>
        </w:rPr>
        <w:t xml:space="preserve"> for travel </w:t>
      </w:r>
      <w:proofErr w:type="gramStart"/>
      <w:r w:rsidR="00673F90">
        <w:rPr>
          <w:rFonts w:ascii="Arial" w:hAnsi="Arial" w:cs="Arial"/>
          <w:sz w:val="20"/>
          <w:szCs w:val="20"/>
        </w:rPr>
        <w:t xml:space="preserve">expenses </w:t>
      </w:r>
      <w:r w:rsidR="00C06C30" w:rsidRPr="005764A2">
        <w:rPr>
          <w:rFonts w:ascii="Arial" w:hAnsi="Arial" w:cs="Arial"/>
          <w:sz w:val="20"/>
          <w:szCs w:val="20"/>
        </w:rPr>
        <w:t xml:space="preserve"> to</w:t>
      </w:r>
      <w:proofErr w:type="gramEnd"/>
      <w:r w:rsidR="00C06C30" w:rsidRPr="005764A2">
        <w:rPr>
          <w:rFonts w:ascii="Arial" w:hAnsi="Arial" w:cs="Arial"/>
          <w:sz w:val="20"/>
          <w:szCs w:val="20"/>
        </w:rPr>
        <w:t xml:space="preserve"> attend the NAP biennial convention.  Proof of attendance shall be submitted with the voucher. </w:t>
      </w:r>
    </w:p>
    <w:p w14:paraId="7ACBDCEC"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79E74EBB" w14:textId="77777777"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sectPr w:rsidR="00C06C30" w:rsidRPr="005764A2">
          <w:footerReference w:type="default" r:id="rId8"/>
          <w:pgSz w:w="12240" w:h="15840"/>
          <w:pgMar w:top="1440" w:right="1440" w:bottom="1440" w:left="1440" w:header="1440" w:footer="1440" w:gutter="0"/>
          <w:cols w:space="720"/>
          <w:noEndnote/>
        </w:sectPr>
      </w:pPr>
      <w:r w:rsidRPr="005764A2">
        <w:rPr>
          <w:rFonts w:ascii="Arial" w:hAnsi="Arial" w:cs="Arial"/>
          <w:sz w:val="20"/>
          <w:szCs w:val="20"/>
        </w:rPr>
        <w:t>3.7</w:t>
      </w:r>
      <w:r w:rsidR="00C06C30" w:rsidRPr="005764A2">
        <w:rPr>
          <w:rFonts w:ascii="Arial" w:hAnsi="Arial" w:cs="Arial"/>
          <w:sz w:val="20"/>
          <w:szCs w:val="20"/>
        </w:rPr>
        <w:tab/>
        <w:t>The NSAP registration fee shall be paid by attendees even though they may not attend all activities.  NSAP invited guests shall be exempt from paying the registration fee.</w:t>
      </w:r>
    </w:p>
    <w:p w14:paraId="39C445A8" w14:textId="77777777" w:rsidR="00C06C30" w:rsidRPr="005764A2" w:rsidRDefault="00C06C30" w:rsidP="00C06C30">
      <w:pPr>
        <w:widowControl/>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9B12343" w14:textId="77777777"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3.8</w:t>
      </w:r>
      <w:r w:rsidR="00C06C30" w:rsidRPr="005764A2">
        <w:rPr>
          <w:rFonts w:ascii="Arial" w:hAnsi="Arial" w:cs="Arial"/>
          <w:sz w:val="20"/>
          <w:szCs w:val="20"/>
        </w:rPr>
        <w:tab/>
        <w:t>Reimbursement of miles shall be at twenty cents (0.20) per mile, per driver, to attend board meetings, unit meetings when requested to attend and transport NSAP guests. Members are encouraged to car pool.</w:t>
      </w:r>
    </w:p>
    <w:p w14:paraId="5BA28406"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04AFCD59" w14:textId="1F21E9E9" w:rsidR="00C06C30" w:rsidRPr="005764A2" w:rsidRDefault="00456822" w:rsidP="007571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3.9</w:t>
      </w:r>
      <w:r w:rsidR="00C06C30" w:rsidRPr="005764A2">
        <w:rPr>
          <w:rFonts w:ascii="Arial" w:hAnsi="Arial" w:cs="Arial"/>
          <w:sz w:val="20"/>
          <w:szCs w:val="20"/>
        </w:rPr>
        <w:tab/>
        <w:t>Lodging, food, transportation to and from the arrival airport, when applicable, shall be paid for the official NAP representative</w:t>
      </w:r>
      <w:r w:rsidR="008D6916" w:rsidRPr="005764A2">
        <w:rPr>
          <w:rFonts w:ascii="Arial" w:hAnsi="Arial" w:cs="Arial"/>
          <w:sz w:val="20"/>
          <w:szCs w:val="20"/>
        </w:rPr>
        <w:t xml:space="preserve"> or guest presenter at the annual meeting/workshop</w:t>
      </w:r>
      <w:r w:rsidR="00603237">
        <w:rPr>
          <w:rFonts w:ascii="Arial" w:hAnsi="Arial" w:cs="Arial"/>
          <w:sz w:val="20"/>
          <w:szCs w:val="20"/>
        </w:rPr>
        <w:t>.</w:t>
      </w:r>
    </w:p>
    <w:p w14:paraId="676589C6"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3D6364D8"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4.0</w:t>
      </w:r>
      <w:r w:rsidRPr="005764A2">
        <w:rPr>
          <w:rFonts w:ascii="Arial" w:hAnsi="Arial" w:cs="Arial"/>
          <w:b/>
          <w:bCs/>
          <w:sz w:val="20"/>
          <w:szCs w:val="20"/>
        </w:rPr>
        <w:tab/>
        <w:t>AWARDS</w:t>
      </w:r>
    </w:p>
    <w:p w14:paraId="29208C3C"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4.1</w:t>
      </w:r>
      <w:r w:rsidRPr="005764A2">
        <w:rPr>
          <w:rFonts w:ascii="Arial" w:hAnsi="Arial" w:cs="Arial"/>
          <w:sz w:val="20"/>
          <w:szCs w:val="20"/>
        </w:rPr>
        <w:tab/>
        <w:t>Members in good standing on March 1 are eligible to participate in the awards program.</w:t>
      </w:r>
    </w:p>
    <w:p w14:paraId="60B0A480"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p>
    <w:p w14:paraId="73A3A002" w14:textId="77777777" w:rsidR="00C06C30" w:rsidRPr="005764A2" w:rsidRDefault="00C06C30" w:rsidP="00C06C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4.2</w:t>
      </w:r>
      <w:r w:rsidRPr="005764A2">
        <w:rPr>
          <w:rFonts w:ascii="Arial" w:hAnsi="Arial" w:cs="Arial"/>
          <w:sz w:val="20"/>
          <w:szCs w:val="20"/>
          <w:rPrChange w:id="1" w:author="Raymond Meester" w:date="2020-05-29T09:46:00Z">
            <w:rPr>
              <w:rFonts w:ascii="Arial" w:hAnsi="Arial" w:cs="Arial"/>
              <w:sz w:val="28"/>
              <w:szCs w:val="20"/>
            </w:rPr>
          </w:rPrChange>
        </w:rPr>
        <w:tab/>
      </w:r>
      <w:r w:rsidRPr="005764A2">
        <w:rPr>
          <w:rFonts w:ascii="Arial" w:hAnsi="Arial" w:cs="Arial"/>
          <w:sz w:val="20"/>
          <w:szCs w:val="20"/>
        </w:rPr>
        <w:t>The annual activity form covers the period of April 1 through March 31.</w:t>
      </w:r>
    </w:p>
    <w:p w14:paraId="673E60F0" w14:textId="77777777" w:rsidR="00C06C30" w:rsidRPr="005764A2" w:rsidRDefault="00C06C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p>
    <w:p w14:paraId="5F19CCE6"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u w:val="single"/>
        </w:rPr>
      </w:pPr>
      <w:r w:rsidRPr="005764A2">
        <w:rPr>
          <w:rFonts w:ascii="Arial" w:hAnsi="Arial" w:cs="Arial"/>
          <w:sz w:val="20"/>
          <w:szCs w:val="20"/>
        </w:rPr>
        <w:t>4.3</w:t>
      </w:r>
      <w:r w:rsidRPr="005764A2">
        <w:rPr>
          <w:rFonts w:ascii="Arial" w:hAnsi="Arial" w:cs="Arial"/>
          <w:sz w:val="20"/>
          <w:szCs w:val="20"/>
        </w:rPr>
        <w:tab/>
      </w:r>
      <w:r w:rsidRPr="00603237">
        <w:rPr>
          <w:rFonts w:ascii="Arial" w:hAnsi="Arial" w:cs="Arial"/>
          <w:sz w:val="20"/>
          <w:szCs w:val="20"/>
        </w:rPr>
        <w:t>Awards are as follows:</w:t>
      </w:r>
    </w:p>
    <w:p w14:paraId="7BD67B1A" w14:textId="1692A170"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 xml:space="preserve">Recruitment Award is presented to the unit which has demonstrated the greatest recruitment of new members during the current administrative </w:t>
      </w:r>
      <w:proofErr w:type="gramStart"/>
      <w:r w:rsidRPr="005764A2">
        <w:rPr>
          <w:rFonts w:ascii="Arial" w:hAnsi="Arial" w:cs="Arial"/>
          <w:sz w:val="20"/>
          <w:szCs w:val="20"/>
        </w:rPr>
        <w:t>year</w:t>
      </w:r>
      <w:r w:rsidR="00603237">
        <w:rPr>
          <w:rFonts w:ascii="Arial" w:hAnsi="Arial" w:cs="Arial"/>
          <w:sz w:val="20"/>
          <w:szCs w:val="20"/>
        </w:rPr>
        <w:t>;</w:t>
      </w:r>
      <w:proofErr w:type="gramEnd"/>
    </w:p>
    <w:p w14:paraId="6E3D95B2" w14:textId="1248108B"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Performance Award is presented to the unit which has demonstrated dedication and contributions to parliamentary excellence during the current administrative year (the most points accumulated by combining the points of the individual unit members</w:t>
      </w:r>
      <w:proofErr w:type="gramStart"/>
      <w:r w:rsidRPr="005764A2">
        <w:rPr>
          <w:rFonts w:ascii="Arial" w:hAnsi="Arial" w:cs="Arial"/>
          <w:sz w:val="20"/>
          <w:szCs w:val="20"/>
        </w:rPr>
        <w:t>)</w:t>
      </w:r>
      <w:r w:rsidR="00603237">
        <w:rPr>
          <w:rFonts w:ascii="Arial" w:hAnsi="Arial" w:cs="Arial"/>
          <w:sz w:val="20"/>
          <w:szCs w:val="20"/>
        </w:rPr>
        <w:t>;</w:t>
      </w:r>
      <w:proofErr w:type="gramEnd"/>
    </w:p>
    <w:p w14:paraId="4BA4B43E" w14:textId="520DC178" w:rsidR="00C06C30" w:rsidRPr="005764A2" w:rsidRDefault="00673F9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Parliamentarian of the Year</w:t>
      </w:r>
      <w:r w:rsidR="00C06C30" w:rsidRPr="005764A2">
        <w:rPr>
          <w:rFonts w:ascii="Arial" w:hAnsi="Arial" w:cs="Arial"/>
          <w:sz w:val="20"/>
          <w:szCs w:val="20"/>
        </w:rPr>
        <w:t xml:space="preserve"> is presented to an individual or outstanding contribution to parliamentary excellence during the current administrative year (most individual points</w:t>
      </w:r>
      <w:proofErr w:type="gramStart"/>
      <w:r w:rsidR="00C06C30" w:rsidRPr="005764A2">
        <w:rPr>
          <w:rFonts w:ascii="Arial" w:hAnsi="Arial" w:cs="Arial"/>
          <w:sz w:val="20"/>
          <w:szCs w:val="20"/>
        </w:rPr>
        <w:t>)</w:t>
      </w:r>
      <w:r w:rsidR="00603237">
        <w:rPr>
          <w:rFonts w:ascii="Arial" w:hAnsi="Arial" w:cs="Arial"/>
          <w:sz w:val="20"/>
          <w:szCs w:val="20"/>
        </w:rPr>
        <w:t>;</w:t>
      </w:r>
      <w:proofErr w:type="gramEnd"/>
    </w:p>
    <w:p w14:paraId="08A37BA1" w14:textId="59705BBF"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Attaining Professional Registered Parliamentarian status in NAP</w:t>
      </w:r>
      <w:r w:rsidR="00603237">
        <w:rPr>
          <w:rFonts w:ascii="Arial" w:hAnsi="Arial" w:cs="Arial"/>
          <w:sz w:val="20"/>
          <w:szCs w:val="20"/>
        </w:rPr>
        <w:t>;</w:t>
      </w:r>
    </w:p>
    <w:p w14:paraId="02CA7F72" w14:textId="274EC1F4"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Attaining Registered Parliamentarian status in NAP</w:t>
      </w:r>
      <w:r w:rsidR="00603237">
        <w:rPr>
          <w:rFonts w:ascii="Arial" w:hAnsi="Arial" w:cs="Arial"/>
          <w:sz w:val="20"/>
          <w:szCs w:val="20"/>
        </w:rPr>
        <w:t>; and</w:t>
      </w:r>
    </w:p>
    <w:p w14:paraId="2D87F57B" w14:textId="2CA34F32"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 xml:space="preserve">Parliamentarian Hall of Fame is presented to a member who over the past 10 years has made outstanding contributions to NSAP. A listing of the nominee’s accomplishments and activities are to be submitted via a letter of recommendation to the Awards </w:t>
      </w:r>
      <w:r w:rsidR="00603237">
        <w:rPr>
          <w:rFonts w:ascii="Arial" w:hAnsi="Arial" w:cs="Arial"/>
          <w:sz w:val="20"/>
          <w:szCs w:val="20"/>
        </w:rPr>
        <w:t xml:space="preserve">Committee </w:t>
      </w:r>
      <w:r w:rsidRPr="005764A2">
        <w:rPr>
          <w:rFonts w:ascii="Arial" w:hAnsi="Arial" w:cs="Arial"/>
          <w:sz w:val="20"/>
          <w:szCs w:val="20"/>
        </w:rPr>
        <w:t>Chairman</w:t>
      </w:r>
      <w:r w:rsidR="00603237">
        <w:rPr>
          <w:rFonts w:ascii="Arial" w:hAnsi="Arial" w:cs="Arial"/>
          <w:sz w:val="20"/>
          <w:szCs w:val="20"/>
        </w:rPr>
        <w:t xml:space="preserve"> </w:t>
      </w:r>
      <w:r w:rsidRPr="005764A2">
        <w:rPr>
          <w:rFonts w:ascii="Arial" w:hAnsi="Arial" w:cs="Arial"/>
          <w:sz w:val="20"/>
          <w:szCs w:val="20"/>
        </w:rPr>
        <w:t>(not necessarily awarded each year)</w:t>
      </w:r>
      <w:r w:rsidR="00603237">
        <w:rPr>
          <w:rFonts w:ascii="Arial" w:hAnsi="Arial" w:cs="Arial"/>
          <w:sz w:val="20"/>
          <w:szCs w:val="20"/>
        </w:rPr>
        <w:t>.</w:t>
      </w:r>
    </w:p>
    <w:p w14:paraId="53E14AF3"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5051FE7" w14:textId="355D8DC4"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0"/>
          <w:szCs w:val="20"/>
        </w:rPr>
      </w:pPr>
      <w:r w:rsidRPr="005764A2">
        <w:rPr>
          <w:rFonts w:ascii="Arial" w:hAnsi="Arial" w:cs="Arial"/>
          <w:sz w:val="20"/>
          <w:szCs w:val="20"/>
        </w:rPr>
        <w:t xml:space="preserve">            4.4</w:t>
      </w:r>
      <w:r w:rsidRPr="005764A2">
        <w:rPr>
          <w:rFonts w:ascii="Arial" w:hAnsi="Arial" w:cs="Arial"/>
          <w:sz w:val="20"/>
          <w:szCs w:val="20"/>
        </w:rPr>
        <w:tab/>
        <w:t xml:space="preserve">Applications and guidelines for awards are available from the </w:t>
      </w:r>
      <w:r w:rsidR="00603237">
        <w:rPr>
          <w:rFonts w:ascii="Arial" w:hAnsi="Arial" w:cs="Arial"/>
          <w:sz w:val="20"/>
          <w:szCs w:val="20"/>
        </w:rPr>
        <w:t>A</w:t>
      </w:r>
      <w:r w:rsidRPr="005764A2">
        <w:rPr>
          <w:rFonts w:ascii="Arial" w:hAnsi="Arial" w:cs="Arial"/>
          <w:sz w:val="20"/>
          <w:szCs w:val="20"/>
        </w:rPr>
        <w:t xml:space="preserve">wards </w:t>
      </w:r>
      <w:r w:rsidR="00603237">
        <w:rPr>
          <w:rFonts w:ascii="Arial" w:hAnsi="Arial" w:cs="Arial"/>
          <w:sz w:val="20"/>
          <w:szCs w:val="20"/>
        </w:rPr>
        <w:t>C</w:t>
      </w:r>
      <w:r w:rsidRPr="005764A2">
        <w:rPr>
          <w:rFonts w:ascii="Arial" w:hAnsi="Arial" w:cs="Arial"/>
          <w:sz w:val="20"/>
          <w:szCs w:val="20"/>
        </w:rPr>
        <w:t xml:space="preserve">ommittee </w:t>
      </w:r>
      <w:r w:rsidR="00603237">
        <w:rPr>
          <w:rFonts w:ascii="Arial" w:hAnsi="Arial" w:cs="Arial"/>
          <w:sz w:val="20"/>
          <w:szCs w:val="20"/>
        </w:rPr>
        <w:t>C</w:t>
      </w:r>
      <w:r w:rsidRPr="005764A2">
        <w:rPr>
          <w:rFonts w:ascii="Arial" w:hAnsi="Arial" w:cs="Arial"/>
          <w:sz w:val="20"/>
          <w:szCs w:val="20"/>
        </w:rPr>
        <w:t>hairman.</w:t>
      </w:r>
    </w:p>
    <w:p w14:paraId="30A5894E"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9914B81" w14:textId="77777777" w:rsidR="00C06C30" w:rsidRPr="005764A2" w:rsidRDefault="00C06C30" w:rsidP="00FC0831">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0"/>
          <w:szCs w:val="20"/>
        </w:rPr>
      </w:pPr>
      <w:r w:rsidRPr="005764A2">
        <w:rPr>
          <w:rFonts w:ascii="Arial" w:hAnsi="Arial" w:cs="Arial"/>
          <w:b/>
          <w:bCs/>
          <w:sz w:val="20"/>
          <w:szCs w:val="20"/>
        </w:rPr>
        <w:t>5.0</w:t>
      </w:r>
      <w:r w:rsidRPr="005764A2">
        <w:rPr>
          <w:rFonts w:ascii="Arial" w:hAnsi="Arial" w:cs="Arial"/>
          <w:b/>
          <w:bCs/>
          <w:sz w:val="20"/>
          <w:szCs w:val="20"/>
        </w:rPr>
        <w:tab/>
        <w:t>MEMBERS</w:t>
      </w:r>
    </w:p>
    <w:p w14:paraId="360A695B" w14:textId="3BFEE869" w:rsidR="00C06C30" w:rsidRPr="005764A2" w:rsidRDefault="00C06C30" w:rsidP="00FC0831">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Cs/>
          <w:sz w:val="20"/>
          <w:szCs w:val="20"/>
        </w:rPr>
      </w:pPr>
      <w:r w:rsidRPr="005764A2">
        <w:rPr>
          <w:rFonts w:ascii="Arial" w:hAnsi="Arial" w:cs="Arial"/>
          <w:bCs/>
          <w:sz w:val="20"/>
          <w:szCs w:val="20"/>
        </w:rPr>
        <w:tab/>
      </w:r>
      <w:r w:rsidR="00FC0831" w:rsidRPr="005764A2">
        <w:rPr>
          <w:rFonts w:ascii="Arial" w:hAnsi="Arial" w:cs="Arial"/>
          <w:bCs/>
          <w:sz w:val="20"/>
          <w:szCs w:val="20"/>
        </w:rPr>
        <w:t>5.1</w:t>
      </w:r>
      <w:r w:rsidRPr="005764A2">
        <w:rPr>
          <w:rFonts w:ascii="Arial" w:hAnsi="Arial" w:cs="Arial"/>
          <w:bCs/>
          <w:sz w:val="20"/>
          <w:szCs w:val="20"/>
        </w:rPr>
        <w:tab/>
        <w:t xml:space="preserve">The first </w:t>
      </w:r>
      <w:r w:rsidR="00673F90">
        <w:rPr>
          <w:rFonts w:ascii="Arial" w:hAnsi="Arial" w:cs="Arial"/>
          <w:bCs/>
          <w:i/>
          <w:sz w:val="20"/>
          <w:szCs w:val="20"/>
        </w:rPr>
        <w:t xml:space="preserve">NSAP Newsletter </w:t>
      </w:r>
      <w:r w:rsidRPr="005764A2">
        <w:rPr>
          <w:rFonts w:ascii="Arial" w:hAnsi="Arial" w:cs="Arial"/>
          <w:bCs/>
          <w:i/>
          <w:sz w:val="20"/>
          <w:szCs w:val="20"/>
        </w:rPr>
        <w:t xml:space="preserve"> </w:t>
      </w:r>
      <w:r w:rsidRPr="005764A2">
        <w:rPr>
          <w:rFonts w:ascii="Arial" w:hAnsi="Arial" w:cs="Arial"/>
          <w:bCs/>
          <w:sz w:val="20"/>
          <w:szCs w:val="20"/>
        </w:rPr>
        <w:t xml:space="preserve">following the election of officers shall </w:t>
      </w:r>
      <w:r w:rsidR="00B863F8" w:rsidRPr="005764A2">
        <w:rPr>
          <w:rFonts w:ascii="Arial" w:hAnsi="Arial" w:cs="Arial"/>
          <w:bCs/>
          <w:sz w:val="20"/>
          <w:szCs w:val="20"/>
        </w:rPr>
        <w:t xml:space="preserve">list the names of new and continuing </w:t>
      </w:r>
      <w:r w:rsidRPr="005764A2">
        <w:rPr>
          <w:rFonts w:ascii="Arial" w:hAnsi="Arial" w:cs="Arial"/>
          <w:bCs/>
          <w:sz w:val="20"/>
          <w:szCs w:val="20"/>
        </w:rPr>
        <w:t>board members.</w:t>
      </w:r>
    </w:p>
    <w:p w14:paraId="4878AB90"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ab/>
      </w:r>
    </w:p>
    <w:p w14:paraId="585A958B" w14:textId="77777777" w:rsidR="00C06C30" w:rsidRPr="005764A2" w:rsidRDefault="00FC0831" w:rsidP="00FC0831">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Cs/>
          <w:sz w:val="20"/>
          <w:szCs w:val="20"/>
        </w:rPr>
      </w:pPr>
      <w:r w:rsidRPr="005764A2">
        <w:rPr>
          <w:rFonts w:ascii="Arial" w:hAnsi="Arial" w:cs="Arial"/>
          <w:b/>
          <w:bCs/>
          <w:sz w:val="20"/>
          <w:szCs w:val="20"/>
        </w:rPr>
        <w:t>6.0</w:t>
      </w:r>
      <w:r w:rsidRPr="005764A2">
        <w:rPr>
          <w:rFonts w:ascii="Arial" w:hAnsi="Arial" w:cs="Arial"/>
          <w:b/>
          <w:bCs/>
          <w:sz w:val="20"/>
          <w:szCs w:val="20"/>
        </w:rPr>
        <w:tab/>
        <w:t>AMENDMENTS</w:t>
      </w:r>
    </w:p>
    <w:p w14:paraId="2627D45B" w14:textId="3DB3C112" w:rsidR="00FC0831" w:rsidRPr="005764A2" w:rsidRDefault="00FC0831" w:rsidP="00FC083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6.1</w:t>
      </w:r>
      <w:r w:rsidRPr="005764A2">
        <w:rPr>
          <w:rFonts w:ascii="Arial" w:hAnsi="Arial" w:cs="Arial"/>
          <w:sz w:val="20"/>
          <w:szCs w:val="20"/>
        </w:rPr>
        <w:tab/>
        <w:t xml:space="preserve">These Standing Rules may be amended at any </w:t>
      </w:r>
      <w:r w:rsidR="00603237">
        <w:rPr>
          <w:rFonts w:ascii="Arial" w:hAnsi="Arial" w:cs="Arial"/>
          <w:sz w:val="20"/>
          <w:szCs w:val="20"/>
        </w:rPr>
        <w:t>a</w:t>
      </w:r>
      <w:r w:rsidRPr="005764A2">
        <w:rPr>
          <w:rFonts w:ascii="Arial" w:hAnsi="Arial" w:cs="Arial"/>
          <w:sz w:val="20"/>
          <w:szCs w:val="20"/>
        </w:rPr>
        <w:t xml:space="preserve">nnual </w:t>
      </w:r>
      <w:r w:rsidR="00603237">
        <w:rPr>
          <w:rFonts w:ascii="Arial" w:hAnsi="Arial" w:cs="Arial"/>
          <w:sz w:val="20"/>
          <w:szCs w:val="20"/>
        </w:rPr>
        <w:t>m</w:t>
      </w:r>
      <w:r w:rsidRPr="005764A2">
        <w:rPr>
          <w:rFonts w:ascii="Arial" w:hAnsi="Arial" w:cs="Arial"/>
          <w:sz w:val="20"/>
          <w:szCs w:val="20"/>
        </w:rPr>
        <w:t>eeting by</w:t>
      </w:r>
    </w:p>
    <w:p w14:paraId="610A7F3F" w14:textId="65E9472D" w:rsidR="00621A4C" w:rsidRPr="00621A4C" w:rsidRDefault="00E53D62" w:rsidP="00621A4C">
      <w:pPr>
        <w:ind w:left="1440"/>
        <w:rPr>
          <w:rFonts w:ascii="Arial" w:hAnsi="Arial" w:cs="Arial"/>
          <w:sz w:val="20"/>
          <w:szCs w:val="20"/>
        </w:rPr>
      </w:pPr>
      <w:r w:rsidRPr="00621A4C">
        <w:rPr>
          <w:rFonts w:ascii="Arial" w:hAnsi="Arial" w:cs="Arial"/>
          <w:sz w:val="20"/>
          <w:szCs w:val="20"/>
        </w:rPr>
        <w:t>a.  a majority vote of the members present a</w:t>
      </w:r>
      <w:r w:rsidR="00621A4C">
        <w:rPr>
          <w:rFonts w:ascii="Arial" w:hAnsi="Arial" w:cs="Arial"/>
          <w:sz w:val="20"/>
          <w:szCs w:val="20"/>
        </w:rPr>
        <w:t xml:space="preserve">nd voting provided the proposed      </w:t>
      </w:r>
      <w:r w:rsidRPr="00621A4C">
        <w:rPr>
          <w:rFonts w:ascii="Arial" w:hAnsi="Arial" w:cs="Arial"/>
          <w:sz w:val="20"/>
          <w:szCs w:val="20"/>
        </w:rPr>
        <w:t xml:space="preserve">amendments have been included with the official call to the </w:t>
      </w:r>
      <w:r w:rsidR="00603237">
        <w:rPr>
          <w:rFonts w:ascii="Arial" w:hAnsi="Arial" w:cs="Arial"/>
          <w:sz w:val="20"/>
          <w:szCs w:val="20"/>
        </w:rPr>
        <w:t>a</w:t>
      </w:r>
      <w:r w:rsidRPr="00621A4C">
        <w:rPr>
          <w:rFonts w:ascii="Arial" w:hAnsi="Arial" w:cs="Arial"/>
          <w:sz w:val="20"/>
          <w:szCs w:val="20"/>
        </w:rPr>
        <w:t xml:space="preserve">nnual </w:t>
      </w:r>
      <w:r w:rsidR="00603237">
        <w:rPr>
          <w:rFonts w:ascii="Arial" w:hAnsi="Arial" w:cs="Arial"/>
          <w:sz w:val="20"/>
          <w:szCs w:val="20"/>
        </w:rPr>
        <w:t>m</w:t>
      </w:r>
      <w:r w:rsidRPr="00621A4C">
        <w:rPr>
          <w:rFonts w:ascii="Arial" w:hAnsi="Arial" w:cs="Arial"/>
          <w:sz w:val="20"/>
          <w:szCs w:val="20"/>
        </w:rPr>
        <w:t>eeting, or by</w:t>
      </w:r>
    </w:p>
    <w:p w14:paraId="6AC08C12" w14:textId="77777777" w:rsidR="00E53D62" w:rsidRPr="00621A4C" w:rsidRDefault="00E53D62" w:rsidP="00621A4C">
      <w:pPr>
        <w:ind w:left="1440"/>
        <w:rPr>
          <w:rFonts w:ascii="Arial" w:hAnsi="Arial" w:cs="Arial"/>
          <w:sz w:val="20"/>
          <w:szCs w:val="20"/>
        </w:rPr>
      </w:pPr>
      <w:r w:rsidRPr="00621A4C">
        <w:rPr>
          <w:rFonts w:ascii="Arial" w:hAnsi="Arial" w:cs="Arial"/>
          <w:sz w:val="20"/>
          <w:szCs w:val="20"/>
        </w:rPr>
        <w:t>b.  a two-thirds vote of the members present and voting if previous notice has not been given.</w:t>
      </w:r>
    </w:p>
    <w:p w14:paraId="77CA75DD" w14:textId="77777777" w:rsidR="00FC0831" w:rsidRDefault="00FC0831" w:rsidP="00E5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2D188BA2" w14:textId="77777777" w:rsidR="00C06C30" w:rsidRDefault="00C06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sectPr w:rsidR="00C06C30">
          <w:type w:val="continuous"/>
          <w:pgSz w:w="12240" w:h="15840"/>
          <w:pgMar w:top="1440" w:right="1440" w:bottom="1440" w:left="1440" w:header="1440" w:footer="1440" w:gutter="0"/>
          <w:cols w:space="720"/>
          <w:noEndnote/>
        </w:sectPr>
      </w:pPr>
    </w:p>
    <w:p w14:paraId="21B19281" w14:textId="77777777" w:rsidR="00C06C30" w:rsidRDefault="00C06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06C30" w:rsidSect="00C06C30">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6DA5" w14:textId="77777777" w:rsidR="006F2623" w:rsidRDefault="006F2623" w:rsidP="00C06C30">
      <w:r>
        <w:separator/>
      </w:r>
    </w:p>
  </w:endnote>
  <w:endnote w:type="continuationSeparator" w:id="0">
    <w:p w14:paraId="61DC7F03" w14:textId="77777777" w:rsidR="006F2623" w:rsidRDefault="006F2623" w:rsidP="00C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98E9" w14:textId="77777777" w:rsidR="00C06C30" w:rsidRDefault="00C06C30">
    <w:pPr>
      <w:spacing w:line="240" w:lineRule="exact"/>
    </w:pPr>
  </w:p>
  <w:p w14:paraId="5846EE2C" w14:textId="77777777" w:rsidR="00C06C30" w:rsidRDefault="00C06C30">
    <w:pPr>
      <w:pStyle w:val="Footer"/>
      <w:widowControl/>
      <w:rPr>
        <w:sz w:val="20"/>
        <w:szCs w:val="20"/>
      </w:rPr>
    </w:pPr>
    <w:r>
      <w:rPr>
        <w:rFonts w:ascii="Arial Narrow" w:hAnsi="Arial Narrow" w:cs="Arial Narrow"/>
        <w:sz w:val="20"/>
        <w:szCs w:val="20"/>
      </w:rPr>
      <w:t>NSAP Standing Rules</w:t>
    </w:r>
    <w:r>
      <w:tab/>
    </w:r>
    <w:r>
      <w:tab/>
    </w:r>
    <w:r>
      <w:rPr>
        <w:rFonts w:ascii="Arial Narrow" w:hAnsi="Arial Narrow" w:cs="Arial Narrow"/>
        <w:sz w:val="20"/>
        <w:szCs w:val="20"/>
      </w:rPr>
      <w:t xml:space="preserve">Page </w:t>
    </w:r>
    <w:r>
      <w:rPr>
        <w:rFonts w:ascii="Arial Narrow" w:hAnsi="Arial Narrow" w:cs="Arial Narrow"/>
        <w:sz w:val="20"/>
        <w:szCs w:val="20"/>
      </w:rPr>
      <w:fldChar w:fldCharType="begin"/>
    </w:r>
    <w:r>
      <w:rPr>
        <w:rFonts w:ascii="Arial Narrow" w:hAnsi="Arial Narrow" w:cs="Arial Narrow"/>
        <w:sz w:val="20"/>
        <w:szCs w:val="20"/>
      </w:rPr>
      <w:instrText xml:space="preserve">PAGE </w:instrText>
    </w:r>
    <w:r>
      <w:rPr>
        <w:rFonts w:ascii="Arial Narrow" w:hAnsi="Arial Narrow" w:cs="Arial Narrow"/>
        <w:sz w:val="20"/>
        <w:szCs w:val="20"/>
      </w:rPr>
      <w:fldChar w:fldCharType="separate"/>
    </w:r>
    <w:r w:rsidR="00E7342A">
      <w:rPr>
        <w:rFonts w:ascii="Arial Narrow" w:hAnsi="Arial Narrow" w:cs="Arial Narrow"/>
        <w:noProof/>
        <w:sz w:val="20"/>
        <w:szCs w:val="20"/>
      </w:rPr>
      <w:t>2</w:t>
    </w:r>
    <w:r>
      <w:rPr>
        <w:rFonts w:ascii="Arial Narrow" w:hAnsi="Arial Narrow" w:cs="Arial Narrow"/>
        <w:sz w:val="20"/>
        <w:szCs w:val="20"/>
      </w:rPr>
      <w:fldChar w:fldCharType="end"/>
    </w:r>
    <w:r>
      <w:rPr>
        <w:rFonts w:ascii="Arial Narrow" w:hAnsi="Arial Narrow" w:cs="Arial Narrow"/>
        <w:sz w:val="20"/>
        <w:szCs w:val="20"/>
      </w:rPr>
      <w:t xml:space="preserve"> of 2</w:t>
    </w:r>
  </w:p>
  <w:p w14:paraId="342BEB6C" w14:textId="7360F183" w:rsidR="00C06C30" w:rsidRPr="00BA6232" w:rsidRDefault="00BA6232">
    <w:pPr>
      <w:pStyle w:val="Footer"/>
      <w:widowControl/>
      <w:tabs>
        <w:tab w:val="clear" w:pos="8640"/>
        <w:tab w:val="right" w:pos="9240"/>
      </w:tabs>
      <w:rPr>
        <w:rFonts w:ascii="Arial" w:hAnsi="Arial" w:cs="Arial"/>
        <w:sz w:val="20"/>
        <w:szCs w:val="20"/>
        <w:lang w:val="en-US"/>
      </w:rPr>
    </w:pPr>
    <w:r>
      <w:rPr>
        <w:rFonts w:ascii="Arial" w:hAnsi="Arial" w:cs="Arial"/>
        <w:sz w:val="20"/>
        <w:szCs w:val="20"/>
        <w:lang w:val="en-US"/>
      </w:rPr>
      <w:t>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334A" w14:textId="77777777" w:rsidR="00C06C30" w:rsidRDefault="00C06C30">
    <w:pPr>
      <w:spacing w:line="243" w:lineRule="exact"/>
    </w:pPr>
  </w:p>
  <w:p w14:paraId="3D5DA474" w14:textId="77777777" w:rsidR="00C06C30" w:rsidRDefault="00C06C30">
    <w:pPr>
      <w:pStyle w:val="Footer"/>
      <w:widowControl/>
      <w:rPr>
        <w:sz w:val="20"/>
        <w:szCs w:val="20"/>
      </w:rPr>
    </w:pPr>
    <w:r>
      <w:rPr>
        <w:rFonts w:ascii="Arial Narrow" w:hAnsi="Arial Narrow" w:cs="Arial Narrow"/>
        <w:sz w:val="20"/>
        <w:szCs w:val="20"/>
      </w:rPr>
      <w:t>NSAP Standing Rules</w:t>
    </w:r>
    <w:r>
      <w:tab/>
    </w:r>
    <w:r>
      <w:tab/>
    </w:r>
    <w:r>
      <w:rPr>
        <w:rFonts w:ascii="Arial Narrow" w:hAnsi="Arial Narrow" w:cs="Arial Narrow"/>
        <w:sz w:val="20"/>
        <w:szCs w:val="20"/>
      </w:rPr>
      <w:t xml:space="preserve">Page </w:t>
    </w:r>
    <w:r>
      <w:rPr>
        <w:rFonts w:ascii="Arial Narrow" w:hAnsi="Arial Narrow" w:cs="Arial Narrow"/>
        <w:sz w:val="20"/>
        <w:szCs w:val="20"/>
      </w:rPr>
      <w:fldChar w:fldCharType="begin"/>
    </w:r>
    <w:r>
      <w:rPr>
        <w:rFonts w:ascii="Arial Narrow" w:hAnsi="Arial Narrow" w:cs="Arial Narrow"/>
        <w:sz w:val="20"/>
        <w:szCs w:val="20"/>
      </w:rPr>
      <w:instrText xml:space="preserve">PAGE </w:instrText>
    </w:r>
    <w:r>
      <w:rPr>
        <w:rFonts w:ascii="Arial Narrow" w:hAnsi="Arial Narrow" w:cs="Arial Narrow"/>
        <w:sz w:val="20"/>
        <w:szCs w:val="20"/>
      </w:rPr>
      <w:fldChar w:fldCharType="separate"/>
    </w:r>
    <w:r>
      <w:rPr>
        <w:rFonts w:ascii="Arial Narrow" w:hAnsi="Arial Narrow" w:cs="Arial Narrow"/>
        <w:noProof/>
        <w:sz w:val="20"/>
        <w:szCs w:val="20"/>
      </w:rPr>
      <w:t>3</w:t>
    </w:r>
    <w:r>
      <w:rPr>
        <w:rFonts w:ascii="Arial Narrow" w:hAnsi="Arial Narrow" w:cs="Arial Narrow"/>
        <w:sz w:val="20"/>
        <w:szCs w:val="20"/>
      </w:rPr>
      <w:fldChar w:fldCharType="end"/>
    </w:r>
    <w:r>
      <w:rPr>
        <w:rFonts w:ascii="Arial Narrow" w:hAnsi="Arial Narrow" w:cs="Arial Narrow"/>
        <w:sz w:val="20"/>
        <w:szCs w:val="20"/>
      </w:rPr>
      <w:t xml:space="preserve"> of 4</w:t>
    </w:r>
  </w:p>
  <w:p w14:paraId="4C7AD8AC" w14:textId="77777777" w:rsidR="00C06C30" w:rsidRDefault="00C06C30">
    <w:pPr>
      <w:pStyle w:val="Footer"/>
      <w:widowControl/>
      <w:tabs>
        <w:tab w:val="clear" w:pos="8640"/>
        <w:tab w:val="right" w:pos="9240"/>
      </w:tabs>
      <w:rPr>
        <w:rFonts w:ascii="Arial" w:hAnsi="Arial" w:cs="Arial"/>
        <w:sz w:val="20"/>
        <w:szCs w:val="20"/>
      </w:rPr>
    </w:pPr>
    <w:r>
      <w:rPr>
        <w:rFonts w:ascii="Arial" w:hAnsi="Arial" w:cs="Arial"/>
        <w:sz w:val="20"/>
        <w:szCs w:val="20"/>
      </w:rPr>
      <w:t>Amended May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9B98" w14:textId="77777777" w:rsidR="006F2623" w:rsidRDefault="006F2623" w:rsidP="00C06C30">
      <w:r>
        <w:separator/>
      </w:r>
    </w:p>
  </w:footnote>
  <w:footnote w:type="continuationSeparator" w:id="0">
    <w:p w14:paraId="1DBD50B3" w14:textId="77777777" w:rsidR="006F2623" w:rsidRDefault="006F2623" w:rsidP="00C06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ED82D16"/>
    <w:multiLevelType w:val="hybridMultilevel"/>
    <w:tmpl w:val="C1AA2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Meester">
    <w15:presenceInfo w15:providerId="Windows Live" w15:userId="cdce073e74956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3F"/>
    <w:rsid w:val="0002528F"/>
    <w:rsid w:val="00104F77"/>
    <w:rsid w:val="001878C2"/>
    <w:rsid w:val="00456822"/>
    <w:rsid w:val="004B5947"/>
    <w:rsid w:val="005007AD"/>
    <w:rsid w:val="005764A2"/>
    <w:rsid w:val="005D5A7A"/>
    <w:rsid w:val="00603237"/>
    <w:rsid w:val="00621A4C"/>
    <w:rsid w:val="006419FC"/>
    <w:rsid w:val="00673F90"/>
    <w:rsid w:val="006F2623"/>
    <w:rsid w:val="007571A6"/>
    <w:rsid w:val="00891992"/>
    <w:rsid w:val="008D6916"/>
    <w:rsid w:val="008E283F"/>
    <w:rsid w:val="00B53EE7"/>
    <w:rsid w:val="00B863F8"/>
    <w:rsid w:val="00BA6232"/>
    <w:rsid w:val="00C06C30"/>
    <w:rsid w:val="00E10B41"/>
    <w:rsid w:val="00E53D62"/>
    <w:rsid w:val="00E7342A"/>
    <w:rsid w:val="00EE1924"/>
    <w:rsid w:val="00FC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7AE6C"/>
  <w15:chartTrackingRefBased/>
  <w15:docId w15:val="{8FD8B51A-48F5-4790-A8DA-0FB6BF7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 w:val="left" w:pos="9360"/>
      </w:tabs>
    </w:pPr>
    <w:rPr>
      <w:lang w:val="x-none" w:eastAsia="x-none"/>
    </w:rPr>
  </w:style>
  <w:style w:type="character" w:customStyle="1" w:styleId="FooterChar">
    <w:name w:val="Footer Char"/>
    <w:link w:val="Footer"/>
    <w:uiPriority w:val="99"/>
    <w:semiHidden/>
    <w:rsid w:val="008E283F"/>
    <w:rPr>
      <w:rFonts w:ascii="Times New Roman" w:hAnsi="Times New Roman" w:cs="Times New Roman"/>
      <w:sz w:val="24"/>
      <w:szCs w:val="24"/>
    </w:rPr>
  </w:style>
  <w:style w:type="character" w:customStyle="1" w:styleId="Heading1Char">
    <w:name w:val="Heading 1 Char"/>
    <w:link w:val="Heading1"/>
    <w:uiPriority w:val="9"/>
    <w:rsid w:val="008E283F"/>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2111"/>
    <w:pPr>
      <w:tabs>
        <w:tab w:val="center" w:pos="4680"/>
        <w:tab w:val="right" w:pos="9360"/>
      </w:tabs>
    </w:pPr>
    <w:rPr>
      <w:lang w:val="x-none" w:eastAsia="x-none"/>
    </w:rPr>
  </w:style>
  <w:style w:type="character" w:customStyle="1" w:styleId="HeaderChar">
    <w:name w:val="Header Char"/>
    <w:link w:val="Header"/>
    <w:uiPriority w:val="99"/>
    <w:rsid w:val="00772111"/>
    <w:rPr>
      <w:rFonts w:ascii="Times New Roman" w:hAnsi="Times New Roman"/>
      <w:sz w:val="24"/>
      <w:szCs w:val="24"/>
    </w:rPr>
  </w:style>
  <w:style w:type="paragraph" w:styleId="BalloonText">
    <w:name w:val="Balloon Text"/>
    <w:basedOn w:val="Normal"/>
    <w:link w:val="BalloonTextChar"/>
    <w:uiPriority w:val="99"/>
    <w:semiHidden/>
    <w:unhideWhenUsed/>
    <w:rsid w:val="00EC3E5B"/>
    <w:rPr>
      <w:rFonts w:ascii="Tahoma" w:hAnsi="Tahoma"/>
      <w:sz w:val="16"/>
      <w:szCs w:val="16"/>
      <w:lang w:val="x-none" w:eastAsia="x-none"/>
    </w:rPr>
  </w:style>
  <w:style w:type="character" w:customStyle="1" w:styleId="BalloonTextChar">
    <w:name w:val="Balloon Text Char"/>
    <w:link w:val="BalloonText"/>
    <w:uiPriority w:val="99"/>
    <w:semiHidden/>
    <w:rsid w:val="00EC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George Cook</cp:lastModifiedBy>
  <cp:revision>2</cp:revision>
  <cp:lastPrinted>2018-08-06T15:59:00Z</cp:lastPrinted>
  <dcterms:created xsi:type="dcterms:W3CDTF">2021-06-07T19:08:00Z</dcterms:created>
  <dcterms:modified xsi:type="dcterms:W3CDTF">2021-06-07T19:08:00Z</dcterms:modified>
</cp:coreProperties>
</file>